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4F" w:rsidRDefault="00BC6D4F" w:rsidP="00BC6D4F">
      <w:pPr>
        <w:pStyle w:val="Normal1"/>
        <w:rPr>
          <w:b/>
          <w:sz w:val="28"/>
          <w:szCs w:val="28"/>
          <w:u w:val="single"/>
        </w:rPr>
      </w:pPr>
      <w:r>
        <w:rPr>
          <w:b/>
          <w:sz w:val="28"/>
          <w:szCs w:val="28"/>
          <w:u w:val="single"/>
        </w:rPr>
        <w:t>Consideration of Future Consequences Scale</w:t>
      </w:r>
    </w:p>
    <w:p w:rsidR="00BC6D4F" w:rsidRPr="00BC6D4F" w:rsidRDefault="00BC6D4F" w:rsidP="00BC6D4F">
      <w:pPr>
        <w:spacing w:line="240" w:lineRule="auto"/>
        <w:rPr>
          <w:rFonts w:ascii="Times" w:eastAsia="Times New Roman" w:hAnsi="Times" w:cs="Times New Roman"/>
          <w:color w:val="auto"/>
          <w:sz w:val="20"/>
          <w:szCs w:val="20"/>
        </w:rPr>
      </w:pPr>
      <w:proofErr w:type="spellStart"/>
      <w:proofErr w:type="gramStart"/>
      <w:r w:rsidRPr="00BC6D4F">
        <w:rPr>
          <w:rFonts w:eastAsia="Times New Roman"/>
          <w:color w:val="222222"/>
          <w:sz w:val="20"/>
          <w:szCs w:val="20"/>
          <w:shd w:val="clear" w:color="auto" w:fill="FFFFFF"/>
        </w:rPr>
        <w:t>Strathman</w:t>
      </w:r>
      <w:proofErr w:type="spellEnd"/>
      <w:r w:rsidRPr="00BC6D4F">
        <w:rPr>
          <w:rFonts w:eastAsia="Times New Roman"/>
          <w:color w:val="222222"/>
          <w:sz w:val="20"/>
          <w:szCs w:val="20"/>
          <w:shd w:val="clear" w:color="auto" w:fill="FFFFFF"/>
        </w:rPr>
        <w:t xml:space="preserve">, A., </w:t>
      </w:r>
      <w:proofErr w:type="spellStart"/>
      <w:r w:rsidRPr="00BC6D4F">
        <w:rPr>
          <w:rFonts w:eastAsia="Times New Roman"/>
          <w:color w:val="222222"/>
          <w:sz w:val="20"/>
          <w:szCs w:val="20"/>
          <w:shd w:val="clear" w:color="auto" w:fill="FFFFFF"/>
        </w:rPr>
        <w:t>Gleicher</w:t>
      </w:r>
      <w:proofErr w:type="spellEnd"/>
      <w:r w:rsidRPr="00BC6D4F">
        <w:rPr>
          <w:rFonts w:eastAsia="Times New Roman"/>
          <w:color w:val="222222"/>
          <w:sz w:val="20"/>
          <w:szCs w:val="20"/>
          <w:shd w:val="clear" w:color="auto" w:fill="FFFFFF"/>
        </w:rPr>
        <w:t xml:space="preserve">, F., </w:t>
      </w:r>
      <w:proofErr w:type="spellStart"/>
      <w:r w:rsidRPr="00BC6D4F">
        <w:rPr>
          <w:rFonts w:eastAsia="Times New Roman"/>
          <w:color w:val="222222"/>
          <w:sz w:val="20"/>
          <w:szCs w:val="20"/>
          <w:shd w:val="clear" w:color="auto" w:fill="FFFFFF"/>
        </w:rPr>
        <w:t>Boninger</w:t>
      </w:r>
      <w:proofErr w:type="spellEnd"/>
      <w:r w:rsidRPr="00BC6D4F">
        <w:rPr>
          <w:rFonts w:eastAsia="Times New Roman"/>
          <w:color w:val="222222"/>
          <w:sz w:val="20"/>
          <w:szCs w:val="20"/>
          <w:shd w:val="clear" w:color="auto" w:fill="FFFFFF"/>
        </w:rPr>
        <w:t>, D. S., &amp; Edwards, C. S. (1994).</w:t>
      </w:r>
      <w:proofErr w:type="gramEnd"/>
      <w:r w:rsidRPr="00BC6D4F">
        <w:rPr>
          <w:rFonts w:eastAsia="Times New Roman"/>
          <w:color w:val="222222"/>
          <w:sz w:val="20"/>
          <w:szCs w:val="20"/>
          <w:shd w:val="clear" w:color="auto" w:fill="FFFFFF"/>
        </w:rPr>
        <w:t xml:space="preserve"> The consideration of future consequences: Weighing immediate and distant outcomes of behavior. </w:t>
      </w:r>
      <w:r w:rsidRPr="00BC6D4F">
        <w:rPr>
          <w:rFonts w:eastAsia="Times New Roman"/>
          <w:i/>
          <w:iCs/>
          <w:color w:val="222222"/>
          <w:sz w:val="20"/>
          <w:szCs w:val="20"/>
        </w:rPr>
        <w:t>Journal of personality and social psychology</w:t>
      </w:r>
      <w:r w:rsidRPr="00BC6D4F">
        <w:rPr>
          <w:rFonts w:eastAsia="Times New Roman"/>
          <w:color w:val="222222"/>
          <w:sz w:val="20"/>
          <w:szCs w:val="20"/>
          <w:shd w:val="clear" w:color="auto" w:fill="FFFFFF"/>
        </w:rPr>
        <w:t>, </w:t>
      </w:r>
      <w:r w:rsidRPr="00BC6D4F">
        <w:rPr>
          <w:rFonts w:eastAsia="Times New Roman"/>
          <w:i/>
          <w:iCs/>
          <w:color w:val="222222"/>
          <w:sz w:val="20"/>
          <w:szCs w:val="20"/>
        </w:rPr>
        <w:t>66</w:t>
      </w:r>
      <w:r w:rsidRPr="00BC6D4F">
        <w:rPr>
          <w:rFonts w:eastAsia="Times New Roman"/>
          <w:color w:val="222222"/>
          <w:sz w:val="20"/>
          <w:szCs w:val="20"/>
          <w:shd w:val="clear" w:color="auto" w:fill="FFFFFF"/>
        </w:rPr>
        <w:t>(4), 742.</w:t>
      </w:r>
    </w:p>
    <w:p w:rsidR="00BC6D4F" w:rsidRDefault="00BC6D4F" w:rsidP="00BC6D4F">
      <w:pPr>
        <w:pStyle w:val="Normal1"/>
      </w:pPr>
      <w:bookmarkStart w:id="0" w:name="_GoBack"/>
      <w:bookmarkEnd w:id="0"/>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C6D4F" w:rsidTr="00B86293">
        <w:tc>
          <w:tcPr>
            <w:tcW w:w="9360" w:type="dxa"/>
            <w:tcMar>
              <w:top w:w="100" w:type="dxa"/>
              <w:left w:w="100" w:type="dxa"/>
              <w:bottom w:w="100" w:type="dxa"/>
              <w:right w:w="100" w:type="dxa"/>
            </w:tcMar>
          </w:tcPr>
          <w:p w:rsidR="00BC6D4F" w:rsidRDefault="00BC6D4F" w:rsidP="00B86293">
            <w:pPr>
              <w:pStyle w:val="Normal1"/>
              <w:rPr>
                <w:sz w:val="24"/>
                <w:szCs w:val="24"/>
              </w:rPr>
            </w:pPr>
            <w:r>
              <w:rPr>
                <w:sz w:val="24"/>
                <w:szCs w:val="24"/>
              </w:rPr>
              <w:t xml:space="preserve">For each of the following statements, please think about whether or not the statement is characteristic of you. For example, if the statement is extremely uncharacteristic of you, you may choose “not at all like me.” On the other hand, if the statement is extremely characteristic of you, you may choose “very much like me.” Use the options in the middle if you fall somewhere in between. Press the “OK” button after you have made your choice. </w:t>
            </w:r>
          </w:p>
          <w:p w:rsidR="00BC6D4F" w:rsidRPr="00C3039F" w:rsidRDefault="00BC6D4F" w:rsidP="00B86293">
            <w:pPr>
              <w:spacing w:line="240" w:lineRule="auto"/>
              <w:rPr>
                <w:rFonts w:ascii="Times" w:eastAsia="Times New Roman" w:hAnsi="Times" w:cs="Times New Roman"/>
                <w:i/>
                <w:color w:val="auto"/>
                <w:sz w:val="20"/>
                <w:szCs w:val="20"/>
              </w:rPr>
            </w:pPr>
            <w:proofErr w:type="spellStart"/>
            <w:r w:rsidRPr="00C3039F">
              <w:rPr>
                <w:rFonts w:eastAsia="Times New Roman"/>
                <w:i/>
                <w:color w:val="FF0000"/>
                <w:sz w:val="24"/>
                <w:szCs w:val="24"/>
              </w:rPr>
              <w:t>Nitakusomea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maelezo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ya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hii</w:t>
            </w:r>
            <w:proofErr w:type="spellEnd"/>
            <w:r w:rsidRPr="00C3039F">
              <w:rPr>
                <w:rFonts w:eastAsia="Times New Roman"/>
                <w:i/>
                <w:color w:val="FF0000"/>
                <w:sz w:val="24"/>
                <w:szCs w:val="24"/>
              </w:rPr>
              <w:t xml:space="preserve"> ‘questionnaire’. </w:t>
            </w:r>
            <w:proofErr w:type="gramStart"/>
            <w:r w:rsidRPr="00C3039F">
              <w:rPr>
                <w:rFonts w:eastAsia="Times New Roman"/>
                <w:i/>
                <w:color w:val="FF0000"/>
                <w:sz w:val="24"/>
                <w:szCs w:val="24"/>
              </w:rPr>
              <w:t>,</w:t>
            </w:r>
            <w:proofErr w:type="spellStart"/>
            <w:r w:rsidRPr="00C3039F">
              <w:rPr>
                <w:rFonts w:eastAsia="Times New Roman"/>
                <w:i/>
                <w:color w:val="FF0000"/>
                <w:sz w:val="24"/>
                <w:szCs w:val="24"/>
              </w:rPr>
              <w:t>unaweza</w:t>
            </w:r>
            <w:proofErr w:type="spellEnd"/>
            <w:proofErr w:type="gramEnd"/>
            <w:r w:rsidRPr="00C3039F">
              <w:rPr>
                <w:rFonts w:eastAsia="Times New Roman"/>
                <w:i/>
                <w:color w:val="FF0000"/>
                <w:sz w:val="24"/>
                <w:szCs w:val="24"/>
              </w:rPr>
              <w:t xml:space="preserve"> </w:t>
            </w:r>
            <w:proofErr w:type="spellStart"/>
            <w:r w:rsidRPr="00C3039F">
              <w:rPr>
                <w:rFonts w:eastAsia="Times New Roman"/>
                <w:i/>
                <w:color w:val="FF0000"/>
                <w:sz w:val="24"/>
                <w:szCs w:val="24"/>
              </w:rPr>
              <w:t>kufuatilia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kwenye</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skrini</w:t>
            </w:r>
            <w:proofErr w:type="spellEnd"/>
            <w:r w:rsidRPr="00C3039F">
              <w:rPr>
                <w:rFonts w:eastAsia="Times New Roman"/>
                <w:i/>
                <w:color w:val="FF0000"/>
                <w:sz w:val="24"/>
                <w:szCs w:val="24"/>
              </w:rPr>
              <w:t>’  </w:t>
            </w:r>
            <w:proofErr w:type="spellStart"/>
            <w:r w:rsidRPr="00C3039F">
              <w:rPr>
                <w:rFonts w:eastAsia="Times New Roman"/>
                <w:i/>
                <w:color w:val="FF0000"/>
                <w:sz w:val="24"/>
                <w:szCs w:val="24"/>
              </w:rPr>
              <w:t>iliyo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mbele</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yako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kila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kauli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tafadhali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tafakari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kama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inalezea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jinsi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wewe</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ulivyo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kitabia</w:t>
            </w:r>
            <w:proofErr w:type="spellEnd"/>
            <w:r w:rsidRPr="00C3039F">
              <w:rPr>
                <w:rFonts w:eastAsia="Times New Roman"/>
                <w:i/>
                <w:color w:val="FF0000"/>
                <w:sz w:val="24"/>
                <w:szCs w:val="24"/>
              </w:rPr>
              <w:t xml:space="preserve"> au la. </w:t>
            </w:r>
            <w:proofErr w:type="spellStart"/>
            <w:r w:rsidRPr="00C3039F">
              <w:rPr>
                <w:rFonts w:eastAsia="Times New Roman"/>
                <w:i/>
                <w:color w:val="FF0000"/>
                <w:sz w:val="24"/>
                <w:szCs w:val="24"/>
              </w:rPr>
              <w:t>Kwa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mfano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ikiwa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kauli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haielezi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jinsi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ulivyo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kitabia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unaweza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chagua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sio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kama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mimi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hata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kidogo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upande</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mwingine</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ikiwa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kauli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inaeleza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jinsi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ulivyo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kitabia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unawezachagua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kama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mimi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kabisa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Tumia</w:t>
            </w:r>
            <w:proofErr w:type="spellEnd"/>
            <w:r w:rsidRPr="00C3039F">
              <w:rPr>
                <w:rFonts w:eastAsia="Times New Roman"/>
                <w:i/>
                <w:color w:val="FF0000"/>
                <w:sz w:val="24"/>
                <w:szCs w:val="24"/>
              </w:rPr>
              <w:t xml:space="preserve"> ‘options’ </w:t>
            </w:r>
            <w:proofErr w:type="spellStart"/>
            <w:r w:rsidRPr="00C3039F">
              <w:rPr>
                <w:rFonts w:eastAsia="Times New Roman"/>
                <w:i/>
                <w:color w:val="FF0000"/>
                <w:sz w:val="24"/>
                <w:szCs w:val="24"/>
              </w:rPr>
              <w:t>iliyo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katikati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ikiwa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uko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hapo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katikati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Bonyeza</w:t>
            </w:r>
            <w:proofErr w:type="spellEnd"/>
            <w:r w:rsidRPr="00C3039F">
              <w:rPr>
                <w:rFonts w:eastAsia="Times New Roman"/>
                <w:i/>
                <w:color w:val="FF0000"/>
                <w:sz w:val="24"/>
                <w:szCs w:val="24"/>
              </w:rPr>
              <w:t xml:space="preserve"> ‘button’ </w:t>
            </w:r>
            <w:proofErr w:type="spellStart"/>
            <w:r w:rsidRPr="00C3039F">
              <w:rPr>
                <w:rFonts w:eastAsia="Times New Roman"/>
                <w:i/>
                <w:color w:val="FF0000"/>
                <w:sz w:val="24"/>
                <w:szCs w:val="24"/>
              </w:rPr>
              <w:t>ya</w:t>
            </w:r>
            <w:proofErr w:type="spellEnd"/>
            <w:r w:rsidRPr="00C3039F">
              <w:rPr>
                <w:rFonts w:eastAsia="Times New Roman"/>
                <w:i/>
                <w:color w:val="FF0000"/>
                <w:sz w:val="24"/>
                <w:szCs w:val="24"/>
              </w:rPr>
              <w:t xml:space="preserve"> ‘OK’ </w:t>
            </w:r>
            <w:proofErr w:type="spellStart"/>
            <w:r w:rsidRPr="00C3039F">
              <w:rPr>
                <w:rFonts w:eastAsia="Times New Roman"/>
                <w:i/>
                <w:color w:val="FF0000"/>
                <w:sz w:val="24"/>
                <w:szCs w:val="24"/>
              </w:rPr>
              <w:t>ukimaliza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kufanya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uamuzi</w:t>
            </w:r>
            <w:proofErr w:type="spellEnd"/>
            <w:r w:rsidRPr="00C3039F">
              <w:rPr>
                <w:rFonts w:eastAsia="Times New Roman"/>
                <w:i/>
                <w:color w:val="FF0000"/>
                <w:sz w:val="24"/>
                <w:szCs w:val="24"/>
              </w:rPr>
              <w:t>.</w:t>
            </w:r>
          </w:p>
          <w:p w:rsidR="00BC6D4F" w:rsidRPr="00C3039F" w:rsidRDefault="00BC6D4F" w:rsidP="00B86293">
            <w:pPr>
              <w:pStyle w:val="Normal1"/>
              <w:rPr>
                <w:i/>
                <w:sz w:val="24"/>
                <w:szCs w:val="24"/>
              </w:rPr>
            </w:pPr>
          </w:p>
          <w:p w:rsidR="00BC6D4F" w:rsidRDefault="00BC6D4F" w:rsidP="00B86293">
            <w:pPr>
              <w:pStyle w:val="Normal1"/>
              <w:rPr>
                <w:sz w:val="24"/>
                <w:szCs w:val="24"/>
              </w:rPr>
            </w:pPr>
            <w:r>
              <w:rPr>
                <w:sz w:val="24"/>
                <w:szCs w:val="24"/>
              </w:rPr>
              <w:t>Please raise your hand if you have any questions. Otherwise, press the Continue button now.</w:t>
            </w:r>
          </w:p>
          <w:p w:rsidR="00BC6D4F" w:rsidRPr="00913E5F" w:rsidRDefault="00BC6D4F" w:rsidP="00B86293">
            <w:pPr>
              <w:spacing w:line="240" w:lineRule="auto"/>
              <w:rPr>
                <w:rFonts w:ascii="Times" w:eastAsia="Times New Roman" w:hAnsi="Times" w:cs="Times New Roman"/>
                <w:color w:val="auto"/>
                <w:sz w:val="20"/>
                <w:szCs w:val="20"/>
              </w:rPr>
            </w:pPr>
            <w:proofErr w:type="spellStart"/>
            <w:r w:rsidRPr="00C3039F">
              <w:rPr>
                <w:rFonts w:eastAsia="Times New Roman"/>
                <w:i/>
                <w:color w:val="FF0000"/>
                <w:sz w:val="24"/>
                <w:szCs w:val="24"/>
              </w:rPr>
              <w:t>Tafdhali</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inua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mkono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iwapo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uko</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na</w:t>
            </w:r>
            <w:proofErr w:type="spellEnd"/>
            <w:r w:rsidRPr="00C3039F">
              <w:rPr>
                <w:rFonts w:eastAsia="Times New Roman"/>
                <w:i/>
                <w:color w:val="FF0000"/>
                <w:sz w:val="24"/>
                <w:szCs w:val="24"/>
              </w:rPr>
              <w:t xml:space="preserve"> </w:t>
            </w:r>
            <w:proofErr w:type="spellStart"/>
            <w:r w:rsidRPr="00C3039F">
              <w:rPr>
                <w:rFonts w:eastAsia="Times New Roman"/>
                <w:i/>
                <w:color w:val="FF0000"/>
                <w:sz w:val="24"/>
                <w:szCs w:val="24"/>
              </w:rPr>
              <w:t>swali</w:t>
            </w:r>
            <w:proofErr w:type="spellEnd"/>
            <w:r w:rsidRPr="00C3039F">
              <w:rPr>
                <w:rFonts w:eastAsia="Times New Roman"/>
                <w:i/>
                <w:color w:val="FF0000"/>
                <w:sz w:val="24"/>
                <w:szCs w:val="24"/>
              </w:rPr>
              <w:t xml:space="preserve"> </w:t>
            </w:r>
            <w:proofErr w:type="spellStart"/>
            <w:proofErr w:type="gramStart"/>
            <w:r w:rsidRPr="00C3039F">
              <w:rPr>
                <w:rFonts w:eastAsia="Times New Roman"/>
                <w:i/>
                <w:color w:val="FF0000"/>
                <w:sz w:val="24"/>
                <w:szCs w:val="24"/>
              </w:rPr>
              <w:t>lolote</w:t>
            </w:r>
            <w:proofErr w:type="spellEnd"/>
            <w:r w:rsidRPr="00C3039F">
              <w:rPr>
                <w:rFonts w:eastAsia="Times New Roman"/>
                <w:i/>
                <w:color w:val="FF0000"/>
                <w:sz w:val="24"/>
                <w:szCs w:val="24"/>
              </w:rPr>
              <w:t xml:space="preserve"> .</w:t>
            </w:r>
            <w:proofErr w:type="gramEnd"/>
            <w:r w:rsidRPr="00C3039F">
              <w:rPr>
                <w:rFonts w:eastAsia="Times New Roman"/>
                <w:i/>
                <w:color w:val="FF0000"/>
                <w:sz w:val="24"/>
                <w:szCs w:val="24"/>
              </w:rPr>
              <w:t xml:space="preserve"> </w:t>
            </w:r>
            <w:proofErr w:type="spellStart"/>
            <w:r w:rsidRPr="00C3039F">
              <w:rPr>
                <w:rFonts w:eastAsia="Times New Roman"/>
                <w:i/>
                <w:color w:val="FF0000"/>
                <w:sz w:val="24"/>
                <w:szCs w:val="24"/>
              </w:rPr>
              <w:t>Bonyeza</w:t>
            </w:r>
            <w:proofErr w:type="spellEnd"/>
            <w:r w:rsidRPr="00C3039F">
              <w:rPr>
                <w:rFonts w:eastAsia="Times New Roman"/>
                <w:i/>
                <w:color w:val="FF0000"/>
                <w:sz w:val="24"/>
                <w:szCs w:val="24"/>
              </w:rPr>
              <w:t xml:space="preserve"> ‘button’ </w:t>
            </w:r>
            <w:proofErr w:type="spellStart"/>
            <w:r w:rsidRPr="00C3039F">
              <w:rPr>
                <w:rFonts w:eastAsia="Times New Roman"/>
                <w:i/>
                <w:color w:val="FF0000"/>
                <w:sz w:val="24"/>
                <w:szCs w:val="24"/>
              </w:rPr>
              <w:t>ya</w:t>
            </w:r>
            <w:proofErr w:type="spellEnd"/>
            <w:r w:rsidRPr="00C3039F">
              <w:rPr>
                <w:rFonts w:eastAsia="Times New Roman"/>
                <w:i/>
                <w:color w:val="FF0000"/>
                <w:sz w:val="24"/>
                <w:szCs w:val="24"/>
              </w:rPr>
              <w:t xml:space="preserve"> ‘Continue’ </w:t>
            </w:r>
            <w:proofErr w:type="spellStart"/>
            <w:proofErr w:type="gramStart"/>
            <w:r w:rsidRPr="00C3039F">
              <w:rPr>
                <w:rFonts w:eastAsia="Times New Roman"/>
                <w:i/>
                <w:color w:val="FF0000"/>
                <w:sz w:val="24"/>
                <w:szCs w:val="24"/>
              </w:rPr>
              <w:t>sasa</w:t>
            </w:r>
            <w:proofErr w:type="spellEnd"/>
            <w:r w:rsidRPr="00913E5F">
              <w:rPr>
                <w:rFonts w:eastAsia="Times New Roman"/>
                <w:color w:val="FF0000"/>
                <w:sz w:val="24"/>
                <w:szCs w:val="24"/>
              </w:rPr>
              <w:t xml:space="preserve"> .</w:t>
            </w:r>
            <w:proofErr w:type="gramEnd"/>
          </w:p>
        </w:tc>
      </w:tr>
    </w:tbl>
    <w:p w:rsidR="00BC6D4F" w:rsidRDefault="00BC6D4F" w:rsidP="00BC6D4F">
      <w:pPr>
        <w:pStyle w:val="Normal1"/>
      </w:pPr>
    </w:p>
    <w:p w:rsidR="00BC6D4F" w:rsidRPr="00C00B7D" w:rsidRDefault="00BC6D4F" w:rsidP="00BC6D4F">
      <w:pPr>
        <w:pStyle w:val="Normal1"/>
        <w:rPr>
          <w:sz w:val="24"/>
          <w:szCs w:val="24"/>
        </w:rPr>
      </w:pPr>
      <w:r>
        <w:rPr>
          <w:sz w:val="24"/>
          <w:szCs w:val="24"/>
        </w:rPr>
        <w:t>Questions in order of how they will appear on the screen:</w:t>
      </w:r>
    </w:p>
    <w:p w:rsidR="00BC6D4F" w:rsidRDefault="00BC6D4F" w:rsidP="00BC6D4F">
      <w:pPr>
        <w:rPr>
          <w:rFonts w:ascii="Garamound" w:hAnsi="Garamound"/>
        </w:rPr>
      </w:pPr>
      <w:r>
        <w:rPr>
          <w:rFonts w:ascii="Garamound" w:hAnsi="Garamound"/>
        </w:rPr>
        <w:t>7-point scale:</w:t>
      </w:r>
    </w:p>
    <w:p w:rsidR="00BC6D4F" w:rsidRDefault="00BC6D4F" w:rsidP="00BC6D4F">
      <w:pPr>
        <w:rPr>
          <w:rFonts w:ascii="Garamound" w:hAnsi="Garamound"/>
        </w:rPr>
      </w:pPr>
      <w:r>
        <w:rPr>
          <w:rFonts w:ascii="Garamound" w:hAnsi="Garamound"/>
        </w:rPr>
        <w:t xml:space="preserve">(1) Not at all like me / </w:t>
      </w:r>
      <w:proofErr w:type="spellStart"/>
      <w:r w:rsidRPr="00C3039F">
        <w:rPr>
          <w:rFonts w:ascii="Garamound" w:hAnsi="Garamound"/>
          <w:i/>
          <w:color w:val="FF0000"/>
        </w:rPr>
        <w:t>Sio</w:t>
      </w:r>
      <w:proofErr w:type="spellEnd"/>
      <w:r w:rsidRPr="00C3039F">
        <w:rPr>
          <w:rFonts w:ascii="Garamound" w:hAnsi="Garamound"/>
          <w:i/>
          <w:color w:val="FF0000"/>
        </w:rPr>
        <w:t xml:space="preserve"> </w:t>
      </w:r>
      <w:proofErr w:type="spellStart"/>
      <w:proofErr w:type="gramStart"/>
      <w:r w:rsidRPr="00C3039F">
        <w:rPr>
          <w:rFonts w:ascii="Garamound" w:hAnsi="Garamound"/>
          <w:i/>
          <w:color w:val="FF0000"/>
        </w:rPr>
        <w:t>kama</w:t>
      </w:r>
      <w:proofErr w:type="spellEnd"/>
      <w:proofErr w:type="gramEnd"/>
      <w:r w:rsidRPr="00C3039F">
        <w:rPr>
          <w:rFonts w:ascii="Garamound" w:hAnsi="Garamound"/>
          <w:i/>
          <w:color w:val="FF0000"/>
        </w:rPr>
        <w:t xml:space="preserve"> </w:t>
      </w:r>
      <w:proofErr w:type="spellStart"/>
      <w:r w:rsidRPr="00C3039F">
        <w:rPr>
          <w:rFonts w:ascii="Garamound" w:hAnsi="Garamound"/>
          <w:i/>
          <w:color w:val="FF0000"/>
        </w:rPr>
        <w:t>mimi</w:t>
      </w:r>
      <w:proofErr w:type="spellEnd"/>
      <w:r w:rsidRPr="00C3039F">
        <w:rPr>
          <w:rFonts w:ascii="Garamound" w:hAnsi="Garamound"/>
          <w:i/>
          <w:color w:val="FF0000"/>
        </w:rPr>
        <w:t xml:space="preserve"> </w:t>
      </w:r>
      <w:proofErr w:type="spellStart"/>
      <w:r w:rsidRPr="00C3039F">
        <w:rPr>
          <w:rFonts w:ascii="Garamound" w:hAnsi="Garamound"/>
          <w:i/>
          <w:color w:val="FF0000"/>
        </w:rPr>
        <w:t>hata</w:t>
      </w:r>
      <w:proofErr w:type="spellEnd"/>
      <w:r w:rsidRPr="00C3039F">
        <w:rPr>
          <w:rFonts w:ascii="Garamound" w:hAnsi="Garamound"/>
          <w:i/>
          <w:color w:val="FF0000"/>
        </w:rPr>
        <w:t xml:space="preserve"> </w:t>
      </w:r>
      <w:proofErr w:type="spellStart"/>
      <w:r w:rsidRPr="00C3039F">
        <w:rPr>
          <w:rFonts w:ascii="Garamound" w:hAnsi="Garamound"/>
          <w:i/>
          <w:color w:val="FF0000"/>
        </w:rPr>
        <w:t>kidogo</w:t>
      </w:r>
      <w:proofErr w:type="spellEnd"/>
    </w:p>
    <w:p w:rsidR="00BC6D4F" w:rsidRDefault="00BC6D4F" w:rsidP="00BC6D4F">
      <w:pPr>
        <w:rPr>
          <w:rFonts w:ascii="Garamound" w:hAnsi="Garamound"/>
        </w:rPr>
      </w:pPr>
      <w:r>
        <w:rPr>
          <w:rFonts w:ascii="Garamound" w:hAnsi="Garamound"/>
        </w:rPr>
        <w:t xml:space="preserve">(2) Different from me / </w:t>
      </w:r>
      <w:proofErr w:type="spellStart"/>
      <w:r w:rsidRPr="00C3039F">
        <w:rPr>
          <w:rFonts w:ascii="Garamound" w:hAnsi="Garamound"/>
          <w:i/>
          <w:color w:val="FF0000"/>
        </w:rPr>
        <w:t>Tofauti</w:t>
      </w:r>
      <w:proofErr w:type="spellEnd"/>
      <w:r w:rsidRPr="00C3039F">
        <w:rPr>
          <w:rFonts w:ascii="Garamound" w:hAnsi="Garamound"/>
          <w:i/>
          <w:color w:val="FF0000"/>
        </w:rPr>
        <w:t xml:space="preserve"> </w:t>
      </w:r>
      <w:proofErr w:type="spellStart"/>
      <w:proofErr w:type="gramStart"/>
      <w:r w:rsidRPr="00C3039F">
        <w:rPr>
          <w:rFonts w:ascii="Garamound" w:hAnsi="Garamound"/>
          <w:i/>
          <w:color w:val="FF0000"/>
        </w:rPr>
        <w:t>na</w:t>
      </w:r>
      <w:proofErr w:type="spellEnd"/>
      <w:proofErr w:type="gramEnd"/>
      <w:r w:rsidRPr="00C3039F">
        <w:rPr>
          <w:rFonts w:ascii="Garamound" w:hAnsi="Garamound"/>
          <w:i/>
          <w:color w:val="FF0000"/>
        </w:rPr>
        <w:t xml:space="preserve"> </w:t>
      </w:r>
      <w:proofErr w:type="spellStart"/>
      <w:r w:rsidRPr="00C3039F">
        <w:rPr>
          <w:rFonts w:ascii="Garamound" w:hAnsi="Garamound"/>
          <w:i/>
          <w:color w:val="FF0000"/>
        </w:rPr>
        <w:t>mimi</w:t>
      </w:r>
      <w:proofErr w:type="spellEnd"/>
    </w:p>
    <w:p w:rsidR="00BC6D4F" w:rsidRDefault="00BC6D4F" w:rsidP="00BC6D4F">
      <w:pPr>
        <w:rPr>
          <w:rFonts w:ascii="Garamound" w:hAnsi="Garamound"/>
        </w:rPr>
      </w:pPr>
      <w:r>
        <w:rPr>
          <w:rFonts w:ascii="Garamound" w:hAnsi="Garamound"/>
        </w:rPr>
        <w:t xml:space="preserve">(3) Somewhat different from me / </w:t>
      </w:r>
      <w:proofErr w:type="spellStart"/>
      <w:r w:rsidRPr="00C3039F">
        <w:rPr>
          <w:rFonts w:ascii="Garamound" w:hAnsi="Garamound"/>
          <w:i/>
          <w:color w:val="FF0000"/>
        </w:rPr>
        <w:t>Kiasi</w:t>
      </w:r>
      <w:proofErr w:type="spellEnd"/>
      <w:r w:rsidRPr="00C3039F">
        <w:rPr>
          <w:rFonts w:ascii="Garamound" w:hAnsi="Garamound"/>
          <w:i/>
          <w:color w:val="FF0000"/>
        </w:rPr>
        <w:t xml:space="preserve"> </w:t>
      </w:r>
      <w:proofErr w:type="spellStart"/>
      <w:proofErr w:type="gramStart"/>
      <w:r w:rsidRPr="00C3039F">
        <w:rPr>
          <w:rFonts w:ascii="Garamound" w:hAnsi="Garamound"/>
          <w:i/>
          <w:color w:val="FF0000"/>
        </w:rPr>
        <w:t>fulani</w:t>
      </w:r>
      <w:proofErr w:type="spellEnd"/>
      <w:proofErr w:type="gramEnd"/>
      <w:r w:rsidRPr="00C3039F">
        <w:rPr>
          <w:rFonts w:ascii="Garamound" w:hAnsi="Garamound"/>
          <w:i/>
          <w:color w:val="FF0000"/>
        </w:rPr>
        <w:t xml:space="preserve"> </w:t>
      </w:r>
      <w:proofErr w:type="spellStart"/>
      <w:r w:rsidRPr="00C3039F">
        <w:rPr>
          <w:rFonts w:ascii="Garamound" w:hAnsi="Garamound"/>
          <w:i/>
          <w:color w:val="FF0000"/>
        </w:rPr>
        <w:t>tofauti</w:t>
      </w:r>
      <w:proofErr w:type="spellEnd"/>
      <w:r w:rsidRPr="00C3039F">
        <w:rPr>
          <w:rFonts w:ascii="Garamound" w:hAnsi="Garamound"/>
          <w:i/>
          <w:color w:val="FF0000"/>
        </w:rPr>
        <w:t xml:space="preserve"> </w:t>
      </w:r>
      <w:proofErr w:type="spellStart"/>
      <w:r w:rsidRPr="00C3039F">
        <w:rPr>
          <w:rFonts w:ascii="Garamound" w:hAnsi="Garamound"/>
          <w:i/>
          <w:color w:val="FF0000"/>
        </w:rPr>
        <w:t>na</w:t>
      </w:r>
      <w:proofErr w:type="spellEnd"/>
      <w:r w:rsidRPr="00C3039F">
        <w:rPr>
          <w:rFonts w:ascii="Garamound" w:hAnsi="Garamound"/>
          <w:i/>
          <w:color w:val="FF0000"/>
        </w:rPr>
        <w:t xml:space="preserve"> </w:t>
      </w:r>
      <w:proofErr w:type="spellStart"/>
      <w:r w:rsidRPr="00C3039F">
        <w:rPr>
          <w:rFonts w:ascii="Garamound" w:hAnsi="Garamound"/>
          <w:i/>
          <w:color w:val="FF0000"/>
        </w:rPr>
        <w:t>mimi</w:t>
      </w:r>
      <w:proofErr w:type="spellEnd"/>
    </w:p>
    <w:p w:rsidR="00BC6D4F" w:rsidRDefault="00BC6D4F" w:rsidP="00BC6D4F">
      <w:pPr>
        <w:rPr>
          <w:rFonts w:ascii="Garamound" w:hAnsi="Garamound"/>
        </w:rPr>
      </w:pPr>
      <w:r>
        <w:rPr>
          <w:rFonts w:ascii="Garamound" w:hAnsi="Garamound"/>
        </w:rPr>
        <w:t xml:space="preserve">(4) Somewhat like me / </w:t>
      </w:r>
      <w:proofErr w:type="spellStart"/>
      <w:r w:rsidRPr="00C3039F">
        <w:rPr>
          <w:rFonts w:ascii="Garamound" w:hAnsi="Garamound"/>
          <w:i/>
          <w:color w:val="FF0000"/>
        </w:rPr>
        <w:t>Kiasi</w:t>
      </w:r>
      <w:proofErr w:type="spellEnd"/>
      <w:r w:rsidRPr="00C3039F">
        <w:rPr>
          <w:rFonts w:ascii="Garamound" w:hAnsi="Garamound"/>
          <w:i/>
          <w:color w:val="FF0000"/>
        </w:rPr>
        <w:t xml:space="preserve"> </w:t>
      </w:r>
      <w:proofErr w:type="spellStart"/>
      <w:proofErr w:type="gramStart"/>
      <w:r w:rsidRPr="00C3039F">
        <w:rPr>
          <w:rFonts w:ascii="Garamound" w:hAnsi="Garamound"/>
          <w:i/>
          <w:color w:val="FF0000"/>
        </w:rPr>
        <w:t>fulani</w:t>
      </w:r>
      <w:proofErr w:type="spellEnd"/>
      <w:proofErr w:type="gramEnd"/>
      <w:r w:rsidRPr="00C3039F">
        <w:rPr>
          <w:rFonts w:ascii="Garamound" w:hAnsi="Garamound"/>
          <w:i/>
          <w:color w:val="FF0000"/>
        </w:rPr>
        <w:t xml:space="preserve"> </w:t>
      </w:r>
      <w:proofErr w:type="spellStart"/>
      <w:r w:rsidRPr="00C3039F">
        <w:rPr>
          <w:rFonts w:ascii="Garamound" w:hAnsi="Garamound"/>
          <w:i/>
          <w:color w:val="FF0000"/>
        </w:rPr>
        <w:t>kama</w:t>
      </w:r>
      <w:proofErr w:type="spellEnd"/>
      <w:r w:rsidRPr="00C3039F">
        <w:rPr>
          <w:rFonts w:ascii="Garamound" w:hAnsi="Garamound"/>
          <w:i/>
          <w:color w:val="FF0000"/>
        </w:rPr>
        <w:t xml:space="preserve"> </w:t>
      </w:r>
      <w:proofErr w:type="spellStart"/>
      <w:r w:rsidRPr="00C3039F">
        <w:rPr>
          <w:rFonts w:ascii="Garamound" w:hAnsi="Garamound"/>
          <w:i/>
          <w:color w:val="FF0000"/>
        </w:rPr>
        <w:t>mimi</w:t>
      </w:r>
      <w:proofErr w:type="spellEnd"/>
    </w:p>
    <w:p w:rsidR="00BC6D4F" w:rsidRDefault="00BC6D4F" w:rsidP="00BC6D4F">
      <w:pPr>
        <w:rPr>
          <w:rFonts w:ascii="Garamound" w:hAnsi="Garamound"/>
        </w:rPr>
      </w:pPr>
      <w:r>
        <w:rPr>
          <w:rFonts w:ascii="Garamound" w:hAnsi="Garamound"/>
        </w:rPr>
        <w:t xml:space="preserve">(5) Like me / </w:t>
      </w:r>
      <w:r w:rsidRPr="00C3039F">
        <w:rPr>
          <w:rFonts w:ascii="Garamound" w:hAnsi="Garamound"/>
          <w:i/>
          <w:color w:val="FF0000"/>
        </w:rPr>
        <w:t xml:space="preserve">Kama </w:t>
      </w:r>
      <w:proofErr w:type="spellStart"/>
      <w:proofErr w:type="gramStart"/>
      <w:r w:rsidRPr="00C3039F">
        <w:rPr>
          <w:rFonts w:ascii="Garamound" w:hAnsi="Garamound"/>
          <w:i/>
          <w:color w:val="FF0000"/>
        </w:rPr>
        <w:t>mimi</w:t>
      </w:r>
      <w:proofErr w:type="spellEnd"/>
      <w:proofErr w:type="gramEnd"/>
    </w:p>
    <w:p w:rsidR="00BC6D4F" w:rsidRPr="00C3039F" w:rsidRDefault="00BC6D4F" w:rsidP="00BC6D4F">
      <w:pPr>
        <w:rPr>
          <w:rFonts w:ascii="Garamound" w:hAnsi="Garamound"/>
          <w:i/>
          <w:color w:val="FF0000"/>
        </w:rPr>
      </w:pPr>
      <w:r>
        <w:rPr>
          <w:rFonts w:ascii="Garamound" w:hAnsi="Garamound"/>
        </w:rPr>
        <w:t xml:space="preserve">(6) Very much like me / </w:t>
      </w:r>
      <w:r w:rsidRPr="00C3039F">
        <w:rPr>
          <w:rFonts w:ascii="Garamound" w:hAnsi="Garamound"/>
          <w:i/>
          <w:color w:val="FF0000"/>
        </w:rPr>
        <w:t xml:space="preserve">Sana </w:t>
      </w:r>
      <w:proofErr w:type="spellStart"/>
      <w:proofErr w:type="gramStart"/>
      <w:r w:rsidRPr="00C3039F">
        <w:rPr>
          <w:rFonts w:ascii="Garamound" w:hAnsi="Garamound"/>
          <w:i/>
          <w:color w:val="FF0000"/>
        </w:rPr>
        <w:t>kama</w:t>
      </w:r>
      <w:proofErr w:type="spellEnd"/>
      <w:proofErr w:type="gramEnd"/>
      <w:r w:rsidRPr="00C3039F">
        <w:rPr>
          <w:rFonts w:ascii="Garamound" w:hAnsi="Garamound"/>
          <w:i/>
          <w:color w:val="FF0000"/>
        </w:rPr>
        <w:t xml:space="preserve"> </w:t>
      </w:r>
      <w:proofErr w:type="spellStart"/>
      <w:r w:rsidRPr="00C3039F">
        <w:rPr>
          <w:rFonts w:ascii="Garamound" w:hAnsi="Garamound"/>
          <w:i/>
          <w:color w:val="FF0000"/>
        </w:rPr>
        <w:t>mimi</w:t>
      </w:r>
      <w:proofErr w:type="spellEnd"/>
    </w:p>
    <w:p w:rsidR="00BC6D4F" w:rsidRDefault="00BC6D4F" w:rsidP="00BC6D4F">
      <w:pPr>
        <w:rPr>
          <w:rFonts w:ascii="Garamound" w:hAnsi="Garamound"/>
          <w:iCs/>
        </w:rPr>
      </w:pPr>
      <w:r>
        <w:rPr>
          <w:rFonts w:ascii="Garamound" w:hAnsi="Garamound"/>
        </w:rPr>
        <w:t xml:space="preserve">(7) Neutral / </w:t>
      </w:r>
      <w:proofErr w:type="spellStart"/>
      <w:r w:rsidRPr="00C3039F">
        <w:rPr>
          <w:rFonts w:ascii="Garamound" w:hAnsi="Garamound"/>
          <w:i/>
          <w:iCs/>
          <w:color w:val="FF0000"/>
        </w:rPr>
        <w:t>Katikat</w:t>
      </w:r>
      <w:r w:rsidRPr="00CA4B19">
        <w:rPr>
          <w:rFonts w:ascii="Garamound" w:hAnsi="Garamound"/>
          <w:iCs/>
        </w:rPr>
        <w:t>i</w:t>
      </w:r>
      <w:proofErr w:type="spellEnd"/>
    </w:p>
    <w:p w:rsidR="00BC6D4F" w:rsidRDefault="00BC6D4F" w:rsidP="00BC6D4F">
      <w:pPr>
        <w:rPr>
          <w:rFonts w:ascii="Garamound" w:hAnsi="Garamound"/>
          <w:iCs/>
        </w:rPr>
      </w:pPr>
    </w:p>
    <w:tbl>
      <w:tblPr>
        <w:tblW w:w="9320" w:type="dxa"/>
        <w:tblInd w:w="108"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BC6D4F" w:rsidRPr="005C39F0" w:rsidTr="00B86293">
        <w:trPr>
          <w:trHeight w:val="620"/>
        </w:trPr>
        <w:tc>
          <w:tcPr>
            <w:tcW w:w="9320" w:type="dxa"/>
            <w:gridSpan w:val="10"/>
            <w:tcBorders>
              <w:top w:val="single" w:sz="4" w:space="0" w:color="000000"/>
              <w:left w:val="nil"/>
              <w:bottom w:val="nil"/>
              <w:right w:val="nil"/>
            </w:tcBorders>
            <w:shd w:val="clear" w:color="C5E0B3" w:fill="C5E0B3"/>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 xml:space="preserve">1. I think about how things would be in days to come, and try to influence those things in my daily </w:t>
            </w:r>
            <w:proofErr w:type="spellStart"/>
            <w:r w:rsidRPr="005C39F0">
              <w:rPr>
                <w:rFonts w:ascii="Calibri" w:eastAsia="Times New Roman" w:hAnsi="Calibri" w:cs="Times New Roman"/>
              </w:rPr>
              <w:t>behaviour</w:t>
            </w:r>
            <w:proofErr w:type="spellEnd"/>
            <w:r w:rsidRPr="005C39F0">
              <w:rPr>
                <w:rFonts w:ascii="Calibri" w:eastAsia="Times New Roman" w:hAnsi="Calibri" w:cs="Times New Roman"/>
              </w:rPr>
              <w:t>.</w:t>
            </w:r>
          </w:p>
        </w:tc>
      </w:tr>
      <w:tr w:rsidR="00BC6D4F" w:rsidRPr="005C39F0" w:rsidTr="00B86293">
        <w:trPr>
          <w:trHeight w:val="620"/>
        </w:trPr>
        <w:tc>
          <w:tcPr>
            <w:tcW w:w="9320" w:type="dxa"/>
            <w:gridSpan w:val="10"/>
            <w:tcBorders>
              <w:top w:val="nil"/>
              <w:left w:val="nil"/>
              <w:bottom w:val="nil"/>
              <w:right w:val="nil"/>
            </w:tcBorders>
            <w:shd w:val="clear" w:color="000000" w:fill="E6B8B7"/>
            <w:hideMark/>
          </w:tcPr>
          <w:p w:rsidR="00BC6D4F" w:rsidRPr="005C39F0" w:rsidRDefault="00BC6D4F" w:rsidP="00B86293">
            <w:pPr>
              <w:rPr>
                <w:rFonts w:ascii="Calibri" w:eastAsia="Times New Roman" w:hAnsi="Calibri" w:cs="Times New Roman"/>
              </w:rPr>
            </w:pPr>
            <w:r w:rsidRPr="00C3039F">
              <w:rPr>
                <w:rFonts w:ascii="Calibri" w:eastAsia="Times New Roman" w:hAnsi="Calibri" w:cs="Times New Roman"/>
                <w:i/>
              </w:rPr>
              <w:t xml:space="preserve">Mimi </w:t>
            </w:r>
            <w:proofErr w:type="spellStart"/>
            <w:r w:rsidRPr="00C3039F">
              <w:rPr>
                <w:rFonts w:ascii="Calibri" w:eastAsia="Times New Roman" w:hAnsi="Calibri" w:cs="Times New Roman"/>
                <w:i/>
              </w:rPr>
              <w:t>huzingatia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jinsi</w:t>
            </w:r>
            <w:proofErr w:type="spellEnd"/>
            <w:r w:rsidRPr="00C3039F">
              <w:rPr>
                <w:rFonts w:ascii="Calibri" w:eastAsia="Times New Roman" w:hAnsi="Calibri" w:cs="Times New Roman"/>
                <w:i/>
              </w:rPr>
              <w:t xml:space="preserve"> mambo </w:t>
            </w:r>
            <w:proofErr w:type="spellStart"/>
            <w:r w:rsidRPr="00C3039F">
              <w:rPr>
                <w:rFonts w:ascii="Calibri" w:eastAsia="Times New Roman" w:hAnsi="Calibri" w:cs="Times New Roman"/>
                <w:i/>
              </w:rPr>
              <w:t>inaweza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kuwa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katika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siku</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zijazo</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na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kujaribu</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kushawishi</w:t>
            </w:r>
            <w:proofErr w:type="spellEnd"/>
            <w:r w:rsidRPr="00C3039F">
              <w:rPr>
                <w:rFonts w:ascii="Calibri" w:eastAsia="Times New Roman" w:hAnsi="Calibri" w:cs="Times New Roman"/>
                <w:i/>
              </w:rPr>
              <w:t xml:space="preserve"> mambo </w:t>
            </w:r>
            <w:proofErr w:type="spellStart"/>
            <w:r w:rsidRPr="00C3039F">
              <w:rPr>
                <w:rFonts w:ascii="Calibri" w:eastAsia="Times New Roman" w:hAnsi="Calibri" w:cs="Times New Roman"/>
                <w:i/>
              </w:rPr>
              <w:t>hayo</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kwa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mienendo</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yangu</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ya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kila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siku</w:t>
            </w:r>
            <w:proofErr w:type="spellEnd"/>
            <w:r w:rsidRPr="005C39F0">
              <w:rPr>
                <w:rFonts w:ascii="Calibri" w:eastAsia="Times New Roman" w:hAnsi="Calibri" w:cs="Times New Roman"/>
              </w:rPr>
              <w:t>.</w:t>
            </w:r>
          </w:p>
        </w:tc>
      </w:tr>
      <w:tr w:rsidR="00BC6D4F" w:rsidRPr="005C39F0" w:rsidTr="00B86293">
        <w:trPr>
          <w:trHeight w:val="280"/>
        </w:trPr>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r>
      <w:tr w:rsidR="00BC6D4F" w:rsidRPr="005C39F0" w:rsidTr="00B86293">
        <w:trPr>
          <w:trHeight w:val="280"/>
        </w:trPr>
        <w:tc>
          <w:tcPr>
            <w:tcW w:w="9320" w:type="dxa"/>
            <w:gridSpan w:val="10"/>
            <w:tcBorders>
              <w:top w:val="nil"/>
              <w:left w:val="nil"/>
              <w:bottom w:val="nil"/>
              <w:right w:val="nil"/>
            </w:tcBorders>
            <w:shd w:val="clear" w:color="C5E0B3" w:fill="C5E0B3"/>
            <w:noWrap/>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 xml:space="preserve">2. I often involve myself in </w:t>
            </w:r>
            <w:r>
              <w:rPr>
                <w:rFonts w:ascii="Calibri" w:eastAsia="Times New Roman" w:hAnsi="Calibri" w:cs="Times New Roman"/>
              </w:rPr>
              <w:t>a specific</w:t>
            </w:r>
            <w:r w:rsidRPr="005C39F0">
              <w:rPr>
                <w:rFonts w:ascii="Calibri" w:eastAsia="Times New Roman" w:hAnsi="Calibri" w:cs="Times New Roman"/>
              </w:rPr>
              <w:t xml:space="preserve"> </w:t>
            </w:r>
            <w:proofErr w:type="spellStart"/>
            <w:r w:rsidRPr="005C39F0">
              <w:rPr>
                <w:rFonts w:ascii="Calibri" w:eastAsia="Times New Roman" w:hAnsi="Calibri" w:cs="Times New Roman"/>
              </w:rPr>
              <w:t>behaviour</w:t>
            </w:r>
            <w:proofErr w:type="spellEnd"/>
            <w:r w:rsidRPr="005C39F0">
              <w:rPr>
                <w:rFonts w:ascii="Calibri" w:eastAsia="Times New Roman" w:hAnsi="Calibri" w:cs="Times New Roman"/>
              </w:rPr>
              <w:t xml:space="preserve"> to achieve results that may not </w:t>
            </w:r>
            <w:r>
              <w:rPr>
                <w:rFonts w:ascii="Calibri" w:eastAsia="Times New Roman" w:hAnsi="Calibri" w:cs="Times New Roman"/>
              </w:rPr>
              <w:t>come</w:t>
            </w:r>
            <w:r w:rsidRPr="005C39F0">
              <w:rPr>
                <w:rFonts w:ascii="Calibri" w:eastAsia="Times New Roman" w:hAnsi="Calibri" w:cs="Times New Roman"/>
              </w:rPr>
              <w:t xml:space="preserve"> </w:t>
            </w:r>
            <w:r>
              <w:rPr>
                <w:rFonts w:ascii="Calibri" w:eastAsia="Times New Roman" w:hAnsi="Calibri" w:cs="Times New Roman"/>
              </w:rPr>
              <w:t>until many</w:t>
            </w:r>
            <w:r w:rsidRPr="005C39F0">
              <w:rPr>
                <w:rFonts w:ascii="Calibri" w:eastAsia="Times New Roman" w:hAnsi="Calibri" w:cs="Times New Roman"/>
              </w:rPr>
              <w:t xml:space="preserve"> years</w:t>
            </w:r>
            <w:r>
              <w:rPr>
                <w:rFonts w:ascii="Calibri" w:eastAsia="Times New Roman" w:hAnsi="Calibri" w:cs="Times New Roman"/>
              </w:rPr>
              <w:t xml:space="preserve"> later</w:t>
            </w:r>
            <w:r w:rsidRPr="005C39F0">
              <w:rPr>
                <w:rFonts w:ascii="Calibri" w:eastAsia="Times New Roman" w:hAnsi="Calibri" w:cs="Times New Roman"/>
              </w:rPr>
              <w:t>.</w:t>
            </w:r>
          </w:p>
        </w:tc>
      </w:tr>
      <w:tr w:rsidR="00BC6D4F" w:rsidRPr="005C39F0" w:rsidTr="00B86293">
        <w:trPr>
          <w:trHeight w:val="600"/>
        </w:trPr>
        <w:tc>
          <w:tcPr>
            <w:tcW w:w="9320" w:type="dxa"/>
            <w:gridSpan w:val="10"/>
            <w:tcBorders>
              <w:top w:val="nil"/>
              <w:left w:val="nil"/>
              <w:bottom w:val="nil"/>
              <w:right w:val="nil"/>
            </w:tcBorders>
            <w:shd w:val="clear" w:color="000000" w:fill="E6B8B7"/>
            <w:hideMark/>
          </w:tcPr>
          <w:p w:rsidR="00BC6D4F" w:rsidRPr="00C3039F" w:rsidRDefault="00BC6D4F" w:rsidP="00B86293">
            <w:pPr>
              <w:rPr>
                <w:rFonts w:ascii="Calibri" w:eastAsia="Times New Roman" w:hAnsi="Calibri" w:cs="Times New Roman"/>
                <w:i/>
              </w:rPr>
            </w:pPr>
            <w:r w:rsidRPr="001131EF">
              <w:rPr>
                <w:rFonts w:ascii="Calibri" w:eastAsia="Times New Roman" w:hAnsi="Calibri" w:cs="Times New Roman"/>
                <w:i/>
              </w:rPr>
              <w:t xml:space="preserve">Mara </w:t>
            </w:r>
            <w:proofErr w:type="spellStart"/>
            <w:r w:rsidRPr="001131EF">
              <w:rPr>
                <w:rFonts w:ascii="Calibri" w:eastAsia="Times New Roman" w:hAnsi="Calibri" w:cs="Times New Roman"/>
                <w:i/>
              </w:rPr>
              <w:t>nyingi</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hujihusisha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mwenyewe</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katika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tabia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moja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haswa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ili</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kufikia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matokeo</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ambayo</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inaweza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kosa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kuwa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kwa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miaka</w:t>
            </w:r>
            <w:proofErr w:type="spellEnd"/>
            <w:r w:rsidRPr="001131EF">
              <w:rPr>
                <w:rFonts w:ascii="Calibri" w:eastAsia="Times New Roman" w:hAnsi="Calibri" w:cs="Times New Roman"/>
                <w:i/>
              </w:rPr>
              <w:t xml:space="preserve"> </w:t>
            </w:r>
            <w:proofErr w:type="spellStart"/>
            <w:r w:rsidRPr="001131EF">
              <w:rPr>
                <w:rFonts w:ascii="Calibri" w:eastAsia="Times New Roman" w:hAnsi="Calibri" w:cs="Times New Roman"/>
                <w:i/>
              </w:rPr>
              <w:t>mingi</w:t>
            </w:r>
            <w:proofErr w:type="spellEnd"/>
            <w:r w:rsidRPr="001131EF">
              <w:rPr>
                <w:rFonts w:ascii="Calibri" w:eastAsia="Times New Roman" w:hAnsi="Calibri" w:cs="Times New Roman"/>
                <w:i/>
              </w:rPr>
              <w:t>.</w:t>
            </w:r>
          </w:p>
        </w:tc>
      </w:tr>
      <w:tr w:rsidR="00BC6D4F" w:rsidRPr="005C39F0" w:rsidTr="00B86293">
        <w:trPr>
          <w:trHeight w:val="280"/>
        </w:trPr>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r>
      <w:tr w:rsidR="00BC6D4F" w:rsidRPr="005C39F0" w:rsidTr="00B86293">
        <w:trPr>
          <w:trHeight w:val="280"/>
        </w:trPr>
        <w:tc>
          <w:tcPr>
            <w:tcW w:w="9320" w:type="dxa"/>
            <w:gridSpan w:val="10"/>
            <w:tcBorders>
              <w:top w:val="nil"/>
              <w:left w:val="nil"/>
              <w:bottom w:val="nil"/>
              <w:right w:val="nil"/>
            </w:tcBorders>
            <w:shd w:val="clear" w:color="C5E0B3" w:fill="C5E0B3"/>
            <w:noWrap/>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lastRenderedPageBreak/>
              <w:t>3. I only act to satisfy immediate needs, thinking the future will take care of itself.</w:t>
            </w:r>
          </w:p>
        </w:tc>
      </w:tr>
      <w:tr w:rsidR="00BC6D4F" w:rsidRPr="005C39F0" w:rsidTr="00B86293">
        <w:trPr>
          <w:trHeight w:val="280"/>
        </w:trPr>
        <w:tc>
          <w:tcPr>
            <w:tcW w:w="9320" w:type="dxa"/>
            <w:gridSpan w:val="10"/>
            <w:tcBorders>
              <w:top w:val="nil"/>
              <w:left w:val="nil"/>
              <w:bottom w:val="nil"/>
              <w:right w:val="nil"/>
            </w:tcBorders>
            <w:shd w:val="clear" w:color="000000" w:fill="E6B8B7"/>
            <w:noWrap/>
            <w:hideMark/>
          </w:tcPr>
          <w:p w:rsidR="00BC6D4F" w:rsidRPr="00C3039F" w:rsidRDefault="00BC6D4F" w:rsidP="00B86293">
            <w:pPr>
              <w:rPr>
                <w:rFonts w:ascii="Calibri" w:eastAsia="Times New Roman" w:hAnsi="Calibri" w:cs="Times New Roman"/>
                <w:i/>
              </w:rPr>
            </w:pPr>
            <w:r w:rsidRPr="00C3039F">
              <w:rPr>
                <w:rFonts w:ascii="Calibri" w:eastAsia="Times New Roman" w:hAnsi="Calibri" w:cs="Times New Roman"/>
                <w:i/>
              </w:rPr>
              <w:t xml:space="preserve">Mimi </w:t>
            </w:r>
            <w:proofErr w:type="spellStart"/>
            <w:r w:rsidRPr="00C3039F">
              <w:rPr>
                <w:rFonts w:ascii="Calibri" w:eastAsia="Times New Roman" w:hAnsi="Calibri" w:cs="Times New Roman"/>
                <w:i/>
              </w:rPr>
              <w:t>hutenda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kuridhisha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mahitaji</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ya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sasa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nikifikiria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maisha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ya</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baadae</w:t>
            </w:r>
            <w:proofErr w:type="spellEnd"/>
            <w:r w:rsidRPr="00C3039F">
              <w:rPr>
                <w:rFonts w:ascii="Calibri" w:eastAsia="Times New Roman" w:hAnsi="Calibri" w:cs="Times New Roman"/>
                <w:i/>
              </w:rPr>
              <w:t xml:space="preserve"> </w:t>
            </w:r>
            <w:proofErr w:type="spellStart"/>
            <w:r w:rsidRPr="00C3039F">
              <w:rPr>
                <w:rFonts w:ascii="Calibri" w:eastAsia="Times New Roman" w:hAnsi="Calibri" w:cs="Times New Roman"/>
                <w:i/>
              </w:rPr>
              <w:t>itajishughulikia</w:t>
            </w:r>
            <w:proofErr w:type="spellEnd"/>
          </w:p>
        </w:tc>
      </w:tr>
      <w:tr w:rsidR="00BC6D4F" w:rsidRPr="005C39F0" w:rsidTr="00B86293">
        <w:trPr>
          <w:trHeight w:val="280"/>
        </w:trPr>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r>
      <w:tr w:rsidR="00BC6D4F" w:rsidRPr="005C39F0" w:rsidTr="00B86293">
        <w:trPr>
          <w:trHeight w:val="540"/>
        </w:trPr>
        <w:tc>
          <w:tcPr>
            <w:tcW w:w="9320" w:type="dxa"/>
            <w:gridSpan w:val="10"/>
            <w:tcBorders>
              <w:top w:val="nil"/>
              <w:left w:val="nil"/>
              <w:bottom w:val="nil"/>
              <w:right w:val="nil"/>
            </w:tcBorders>
            <w:shd w:val="clear" w:color="C5E0B3" w:fill="C5E0B3"/>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4. My behavior is influenced by the immediate (i.e. between a few days or weeks) outcomes of my actions.</w:t>
            </w:r>
          </w:p>
        </w:tc>
      </w:tr>
      <w:tr w:rsidR="00BC6D4F" w:rsidRPr="005C39F0" w:rsidTr="00B86293">
        <w:trPr>
          <w:trHeight w:val="56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Mienendo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yangu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hushawishiwa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wakati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uliopo</w:t>
            </w:r>
            <w:proofErr w:type="spellEnd"/>
            <w:r w:rsidRPr="00736D1D">
              <w:rPr>
                <w:rFonts w:ascii="Calibri" w:eastAsia="Times New Roman" w:hAnsi="Calibri" w:cs="Times New Roman"/>
                <w:i/>
              </w:rPr>
              <w:t xml:space="preserve"> </w:t>
            </w:r>
            <w:proofErr w:type="gramStart"/>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k.v</w:t>
            </w:r>
            <w:proofErr w:type="spellEnd"/>
            <w:proofErr w:type="gramEnd"/>
            <w:r w:rsidRPr="00736D1D">
              <w:rPr>
                <w:rFonts w:ascii="Calibri" w:eastAsia="Times New Roman" w:hAnsi="Calibri" w:cs="Times New Roman"/>
                <w:i/>
              </w:rPr>
              <w:t xml:space="preserve">. ,  </w:t>
            </w:r>
            <w:proofErr w:type="spellStart"/>
            <w:r w:rsidRPr="00736D1D">
              <w:rPr>
                <w:rFonts w:ascii="Calibri" w:eastAsia="Times New Roman" w:hAnsi="Calibri" w:cs="Times New Roman"/>
                <w:i/>
              </w:rPr>
              <w:t>kati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siku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chache</w:t>
            </w:r>
            <w:proofErr w:type="spellEnd"/>
            <w:r w:rsidRPr="00736D1D">
              <w:rPr>
                <w:rFonts w:ascii="Calibri" w:eastAsia="Times New Roman" w:hAnsi="Calibri" w:cs="Times New Roman"/>
                <w:i/>
              </w:rPr>
              <w:t xml:space="preserve">  au wiki )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yangu</w:t>
            </w:r>
            <w:proofErr w:type="spellEnd"/>
            <w:r w:rsidRPr="00736D1D">
              <w:rPr>
                <w:rFonts w:ascii="Calibri" w:eastAsia="Times New Roman" w:hAnsi="Calibri" w:cs="Times New Roman"/>
                <w:i/>
              </w:rPr>
              <w:t>.</w:t>
            </w:r>
          </w:p>
        </w:tc>
      </w:tr>
      <w:tr w:rsidR="00BC6D4F" w:rsidRPr="005C39F0" w:rsidTr="00B86293">
        <w:trPr>
          <w:trHeight w:val="280"/>
        </w:trPr>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5C39F0" w:rsidRDefault="00BC6D4F" w:rsidP="00B86293">
            <w:pPr>
              <w:rPr>
                <w:rFonts w:ascii="Calibri" w:eastAsia="Times New Roman" w:hAnsi="Calibri" w:cs="Times New Roman"/>
              </w:rPr>
            </w:pPr>
          </w:p>
        </w:tc>
      </w:tr>
      <w:tr w:rsidR="00BC6D4F" w:rsidRPr="005C39F0" w:rsidTr="00B86293">
        <w:trPr>
          <w:trHeight w:val="280"/>
        </w:trPr>
        <w:tc>
          <w:tcPr>
            <w:tcW w:w="9320" w:type="dxa"/>
            <w:gridSpan w:val="10"/>
            <w:tcBorders>
              <w:top w:val="nil"/>
              <w:left w:val="nil"/>
              <w:bottom w:val="nil"/>
              <w:right w:val="nil"/>
            </w:tcBorders>
            <w:shd w:val="clear" w:color="C5E0B3" w:fill="C5E0B3"/>
            <w:noWrap/>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 xml:space="preserve">5. </w:t>
            </w:r>
            <w:r>
              <w:rPr>
                <w:rFonts w:ascii="Calibri" w:eastAsia="Times New Roman" w:hAnsi="Calibri" w:cs="Times New Roman"/>
              </w:rPr>
              <w:t>When I take action or make decisions, I am more likely to choose an option that involves little trouble or effort.</w:t>
            </w:r>
          </w:p>
        </w:tc>
      </w:tr>
      <w:tr w:rsidR="00BC6D4F" w:rsidRPr="005C39F0" w:rsidTr="00B86293">
        <w:trPr>
          <w:trHeight w:val="280"/>
        </w:trPr>
        <w:tc>
          <w:tcPr>
            <w:tcW w:w="9320" w:type="dxa"/>
            <w:gridSpan w:val="10"/>
            <w:tcBorders>
              <w:top w:val="nil"/>
              <w:left w:val="nil"/>
              <w:bottom w:val="nil"/>
              <w:right w:val="nil"/>
            </w:tcBorders>
            <w:shd w:val="clear" w:color="000000" w:fill="E6B8B7"/>
            <w:noWrap/>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Ninapo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chukua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hatua</w:t>
            </w:r>
            <w:proofErr w:type="spellEnd"/>
            <w:r w:rsidRPr="00736D1D">
              <w:rPr>
                <w:rFonts w:ascii="Calibri" w:eastAsia="Times New Roman" w:hAnsi="Calibri" w:cs="Times New Roman"/>
                <w:i/>
              </w:rPr>
              <w:t xml:space="preserve"> au </w:t>
            </w:r>
            <w:proofErr w:type="spellStart"/>
            <w:r w:rsidRPr="00736D1D">
              <w:rPr>
                <w:rFonts w:ascii="Calibri" w:eastAsia="Times New Roman" w:hAnsi="Calibri" w:cs="Times New Roman"/>
                <w:i/>
              </w:rPr>
              <w:t>kufanya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uamuzi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nina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uwezekano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kuchagua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kile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kinachohusisha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shida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kidogo</w:t>
            </w:r>
            <w:proofErr w:type="spellEnd"/>
            <w:r w:rsidRPr="00736D1D">
              <w:rPr>
                <w:rFonts w:ascii="Calibri" w:eastAsia="Times New Roman" w:hAnsi="Calibri" w:cs="Times New Roman"/>
                <w:i/>
              </w:rPr>
              <w:t xml:space="preserve"> au </w:t>
            </w:r>
            <w:proofErr w:type="spellStart"/>
            <w:r w:rsidRPr="00736D1D">
              <w:rPr>
                <w:rFonts w:ascii="Calibri" w:eastAsia="Times New Roman" w:hAnsi="Calibri" w:cs="Times New Roman"/>
                <w:i/>
              </w:rPr>
              <w:t>juhudi</w:t>
            </w:r>
            <w:proofErr w:type="spellEnd"/>
            <w:r w:rsidRPr="00736D1D">
              <w:rPr>
                <w:rFonts w:ascii="Calibri" w:eastAsia="Times New Roman" w:hAnsi="Calibri" w:cs="Times New Roman"/>
                <w:i/>
              </w:rPr>
              <w:t>.</w:t>
            </w:r>
          </w:p>
        </w:tc>
      </w:tr>
      <w:tr w:rsidR="00BC6D4F" w:rsidRPr="005C39F0" w:rsidTr="00B86293">
        <w:trPr>
          <w:trHeight w:val="280"/>
        </w:trPr>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r>
      <w:tr w:rsidR="00BC6D4F" w:rsidRPr="005C39F0" w:rsidTr="00B86293">
        <w:trPr>
          <w:trHeight w:val="280"/>
        </w:trPr>
        <w:tc>
          <w:tcPr>
            <w:tcW w:w="9320" w:type="dxa"/>
            <w:gridSpan w:val="10"/>
            <w:tcBorders>
              <w:top w:val="nil"/>
              <w:left w:val="nil"/>
              <w:bottom w:val="nil"/>
              <w:right w:val="nil"/>
            </w:tcBorders>
            <w:shd w:val="clear" w:color="C5E0B3" w:fill="C5E0B3"/>
            <w:noWrap/>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6. I am ready to sacrifice my current happiness or wellbeing in order to achieve future results.</w:t>
            </w:r>
          </w:p>
        </w:tc>
      </w:tr>
      <w:tr w:rsidR="00BC6D4F" w:rsidRPr="005C39F0" w:rsidTr="00B86293">
        <w:trPr>
          <w:trHeight w:val="280"/>
        </w:trPr>
        <w:tc>
          <w:tcPr>
            <w:tcW w:w="9320" w:type="dxa"/>
            <w:gridSpan w:val="10"/>
            <w:tcBorders>
              <w:top w:val="nil"/>
              <w:left w:val="nil"/>
              <w:bottom w:val="nil"/>
              <w:right w:val="nil"/>
            </w:tcBorders>
            <w:shd w:val="clear" w:color="000000" w:fill="E6B8B7"/>
            <w:noWrap/>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Niko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tayari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kujitolea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furaha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yangu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sasa</w:t>
            </w:r>
            <w:proofErr w:type="spellEnd"/>
            <w:r w:rsidRPr="00736D1D">
              <w:rPr>
                <w:rFonts w:ascii="Calibri" w:eastAsia="Times New Roman" w:hAnsi="Calibri" w:cs="Times New Roman"/>
                <w:i/>
              </w:rPr>
              <w:t xml:space="preserve"> au </w:t>
            </w:r>
            <w:proofErr w:type="spellStart"/>
            <w:r w:rsidRPr="00736D1D">
              <w:rPr>
                <w:rFonts w:ascii="Calibri" w:eastAsia="Times New Roman" w:hAnsi="Calibri" w:cs="Times New Roman"/>
                <w:i/>
              </w:rPr>
              <w:t>ustawi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ili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kuafikia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baadaye</w:t>
            </w:r>
            <w:proofErr w:type="spellEnd"/>
          </w:p>
        </w:tc>
      </w:tr>
      <w:tr w:rsidR="00BC6D4F" w:rsidRPr="005C39F0" w:rsidTr="00B86293">
        <w:trPr>
          <w:trHeight w:val="280"/>
        </w:trPr>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5C39F0" w:rsidRDefault="00BC6D4F" w:rsidP="00B86293">
            <w:pPr>
              <w:rPr>
                <w:rFonts w:ascii="Calibri" w:eastAsia="Times New Roman" w:hAnsi="Calibri" w:cs="Times New Roman"/>
              </w:rPr>
            </w:pPr>
          </w:p>
        </w:tc>
      </w:tr>
      <w:tr w:rsidR="00BC6D4F" w:rsidRPr="005C39F0" w:rsidTr="00B86293">
        <w:trPr>
          <w:trHeight w:val="540"/>
        </w:trPr>
        <w:tc>
          <w:tcPr>
            <w:tcW w:w="9320" w:type="dxa"/>
            <w:gridSpan w:val="10"/>
            <w:tcBorders>
              <w:top w:val="nil"/>
              <w:left w:val="nil"/>
              <w:bottom w:val="nil"/>
              <w:right w:val="nil"/>
            </w:tcBorders>
            <w:shd w:val="clear" w:color="C5E0B3" w:fill="C5E0B3"/>
            <w:hideMark/>
          </w:tcPr>
          <w:p w:rsidR="00BC6D4F" w:rsidRPr="005C39F0" w:rsidRDefault="00BC6D4F" w:rsidP="00B86293">
            <w:pPr>
              <w:rPr>
                <w:rFonts w:ascii="Calibri" w:eastAsia="Times New Roman" w:hAnsi="Calibri" w:cs="Times New Roman"/>
              </w:rPr>
            </w:pPr>
            <w:r w:rsidRPr="005C39F0">
              <w:rPr>
                <w:rFonts w:ascii="Calibri" w:eastAsia="Times New Roman" w:hAnsi="Calibri" w:cs="Times New Roman"/>
              </w:rPr>
              <w:t xml:space="preserve">7. I think it's important to take warnings on bad outcomes as a very weighted issue even if the bad outcome may not happen </w:t>
            </w:r>
            <w:r>
              <w:rPr>
                <w:rFonts w:ascii="Calibri" w:eastAsia="Times New Roman" w:hAnsi="Calibri" w:cs="Times New Roman"/>
              </w:rPr>
              <w:t>until</w:t>
            </w:r>
            <w:r w:rsidRPr="005C39F0">
              <w:rPr>
                <w:rFonts w:ascii="Calibri" w:eastAsia="Times New Roman" w:hAnsi="Calibri" w:cs="Times New Roman"/>
              </w:rPr>
              <w:t xml:space="preserve"> many years</w:t>
            </w:r>
            <w:r>
              <w:rPr>
                <w:rFonts w:ascii="Calibri" w:eastAsia="Times New Roman" w:hAnsi="Calibri" w:cs="Times New Roman"/>
              </w:rPr>
              <w:t xml:space="preserve"> later</w:t>
            </w:r>
            <w:r w:rsidRPr="005C39F0">
              <w:rPr>
                <w:rFonts w:ascii="Calibri" w:eastAsia="Times New Roman" w:hAnsi="Calibri" w:cs="Times New Roman"/>
              </w:rPr>
              <w:t>.</w:t>
            </w:r>
          </w:p>
        </w:tc>
      </w:tr>
      <w:tr w:rsidR="00BC6D4F" w:rsidRPr="005C39F0" w:rsidTr="00B86293">
        <w:trPr>
          <w:trHeight w:val="54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Nafikiria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muhimu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kuchukua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onyo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kuhusu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mabaya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uzito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mkuu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hata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kama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mabaya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hayatatokea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miaka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mingi</w:t>
            </w:r>
            <w:proofErr w:type="spellEnd"/>
          </w:p>
        </w:tc>
      </w:tr>
    </w:tbl>
    <w:p w:rsidR="00BC6D4F" w:rsidRDefault="00BC6D4F" w:rsidP="00BC6D4F">
      <w:pPr>
        <w:rPr>
          <w:rFonts w:ascii="Garamound" w:hAnsi="Garamound"/>
        </w:rPr>
      </w:pPr>
    </w:p>
    <w:tbl>
      <w:tblPr>
        <w:tblW w:w="9320" w:type="dxa"/>
        <w:tblInd w:w="108" w:type="dxa"/>
        <w:tblLook w:val="04A0" w:firstRow="1" w:lastRow="0" w:firstColumn="1" w:lastColumn="0" w:noHBand="0" w:noVBand="1"/>
      </w:tblPr>
      <w:tblGrid>
        <w:gridCol w:w="939"/>
        <w:gridCol w:w="932"/>
        <w:gridCol w:w="932"/>
        <w:gridCol w:w="931"/>
        <w:gridCol w:w="931"/>
        <w:gridCol w:w="931"/>
        <w:gridCol w:w="931"/>
        <w:gridCol w:w="931"/>
        <w:gridCol w:w="931"/>
        <w:gridCol w:w="931"/>
      </w:tblGrid>
      <w:tr w:rsidR="00BC6D4F" w:rsidRPr="00F62791" w:rsidTr="00B86293">
        <w:trPr>
          <w:trHeight w:val="600"/>
        </w:trPr>
        <w:tc>
          <w:tcPr>
            <w:tcW w:w="9320" w:type="dxa"/>
            <w:gridSpan w:val="10"/>
            <w:tcBorders>
              <w:top w:val="nil"/>
              <w:left w:val="nil"/>
              <w:bottom w:val="nil"/>
              <w:right w:val="nil"/>
            </w:tcBorders>
            <w:shd w:val="clear" w:color="C5E0B3" w:fill="C5E0B3"/>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 xml:space="preserve">8. I think it is more important to </w:t>
            </w:r>
            <w:r>
              <w:rPr>
                <w:rFonts w:ascii="Calibri" w:eastAsia="Times New Roman" w:hAnsi="Calibri" w:cs="Times New Roman"/>
              </w:rPr>
              <w:t>work on something</w:t>
            </w:r>
            <w:r w:rsidRPr="00F62791">
              <w:rPr>
                <w:rFonts w:ascii="Calibri" w:eastAsia="Times New Roman" w:hAnsi="Calibri" w:cs="Times New Roman"/>
              </w:rPr>
              <w:t xml:space="preserve"> with</w:t>
            </w:r>
            <w:r>
              <w:rPr>
                <w:rFonts w:ascii="Calibri" w:eastAsia="Times New Roman" w:hAnsi="Calibri" w:cs="Times New Roman"/>
              </w:rPr>
              <w:t xml:space="preserve"> important</w:t>
            </w:r>
            <w:r w:rsidRPr="00F62791">
              <w:rPr>
                <w:rFonts w:ascii="Calibri" w:eastAsia="Times New Roman" w:hAnsi="Calibri" w:cs="Times New Roman"/>
              </w:rPr>
              <w:t xml:space="preserve"> </w:t>
            </w:r>
            <w:r>
              <w:rPr>
                <w:rFonts w:ascii="Calibri" w:eastAsia="Times New Roman" w:hAnsi="Calibri" w:cs="Times New Roman"/>
              </w:rPr>
              <w:t>future consequences</w:t>
            </w:r>
            <w:r w:rsidRPr="00F62791">
              <w:rPr>
                <w:rFonts w:ascii="Calibri" w:eastAsia="Times New Roman" w:hAnsi="Calibri" w:cs="Times New Roman"/>
              </w:rPr>
              <w:t xml:space="preserve"> than </w:t>
            </w:r>
            <w:r>
              <w:rPr>
                <w:rFonts w:ascii="Calibri" w:eastAsia="Times New Roman" w:hAnsi="Calibri" w:cs="Times New Roman"/>
              </w:rPr>
              <w:t>on</w:t>
            </w:r>
            <w:r w:rsidRPr="00F62791">
              <w:rPr>
                <w:rFonts w:ascii="Calibri" w:eastAsia="Times New Roman" w:hAnsi="Calibri" w:cs="Times New Roman"/>
              </w:rPr>
              <w:t xml:space="preserve"> </w:t>
            </w:r>
            <w:r>
              <w:rPr>
                <w:rFonts w:ascii="Calibri" w:eastAsia="Times New Roman" w:hAnsi="Calibri" w:cs="Times New Roman"/>
              </w:rPr>
              <w:t>something</w:t>
            </w:r>
            <w:r w:rsidRPr="00F62791">
              <w:rPr>
                <w:rFonts w:ascii="Calibri" w:eastAsia="Times New Roman" w:hAnsi="Calibri" w:cs="Times New Roman"/>
              </w:rPr>
              <w:t xml:space="preserve"> with less important immediate consequences.</w:t>
            </w:r>
          </w:p>
        </w:tc>
      </w:tr>
      <w:tr w:rsidR="00BC6D4F" w:rsidRPr="00F62791" w:rsidTr="00B86293">
        <w:trPr>
          <w:trHeight w:val="60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Nafikiria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muhimu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zaidi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kufuata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mienendo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yenye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muhimu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mbali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zaidi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kuliko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mienendo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yenye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yasiyo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muhimu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haraka</w:t>
            </w:r>
            <w:proofErr w:type="spellEnd"/>
          </w:p>
        </w:tc>
      </w:tr>
      <w:tr w:rsidR="00BC6D4F" w:rsidRPr="00F62791" w:rsidTr="00B86293">
        <w:trPr>
          <w:trHeight w:val="280"/>
        </w:trPr>
        <w:tc>
          <w:tcPr>
            <w:tcW w:w="939"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r>
      <w:tr w:rsidR="00BC6D4F" w:rsidRPr="00F62791" w:rsidTr="00B86293">
        <w:trPr>
          <w:trHeight w:val="600"/>
        </w:trPr>
        <w:tc>
          <w:tcPr>
            <w:tcW w:w="9320" w:type="dxa"/>
            <w:gridSpan w:val="10"/>
            <w:tcBorders>
              <w:top w:val="nil"/>
              <w:left w:val="nil"/>
              <w:bottom w:val="nil"/>
              <w:right w:val="nil"/>
            </w:tcBorders>
            <w:shd w:val="clear" w:color="C5E0B3" w:fill="C5E0B3"/>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9. In general, I ignore warnings about problems that can possibly happen later because I think those problems will be solved before reaching a crisis level</w:t>
            </w:r>
          </w:p>
        </w:tc>
      </w:tr>
      <w:tr w:rsidR="00BC6D4F" w:rsidRPr="00F62791" w:rsidTr="00B86293">
        <w:trPr>
          <w:trHeight w:val="58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ujumla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mimi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hupuuza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onyo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kuhusu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matatizo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yanayoweza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kutokea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baadaye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sababu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nafikiria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matatizo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yatatatuliwa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kabla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kufikia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kiwango</w:t>
            </w:r>
            <w:proofErr w:type="spellEnd"/>
            <w:r w:rsidRPr="00736D1D">
              <w:rPr>
                <w:rFonts w:ascii="Calibri" w:eastAsia="Times New Roman" w:hAnsi="Calibri" w:cs="Times New Roman"/>
                <w:i/>
              </w:rPr>
              <w:t xml:space="preserve"> cha </w:t>
            </w:r>
            <w:proofErr w:type="spellStart"/>
            <w:r w:rsidRPr="00736D1D">
              <w:rPr>
                <w:rFonts w:ascii="Calibri" w:eastAsia="Times New Roman" w:hAnsi="Calibri" w:cs="Times New Roman"/>
                <w:i/>
              </w:rPr>
              <w:t>mgogoro</w:t>
            </w:r>
            <w:proofErr w:type="spellEnd"/>
            <w:r w:rsidRPr="00736D1D">
              <w:rPr>
                <w:rFonts w:ascii="Calibri" w:eastAsia="Times New Roman" w:hAnsi="Calibri" w:cs="Times New Roman"/>
                <w:i/>
              </w:rPr>
              <w:t>.</w:t>
            </w:r>
          </w:p>
        </w:tc>
      </w:tr>
      <w:tr w:rsidR="00BC6D4F" w:rsidRPr="00F62791" w:rsidTr="00B86293">
        <w:trPr>
          <w:trHeight w:val="280"/>
        </w:trPr>
        <w:tc>
          <w:tcPr>
            <w:tcW w:w="939"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r>
      <w:tr w:rsidR="00BC6D4F" w:rsidRPr="00F62791" w:rsidTr="00B86293">
        <w:trPr>
          <w:trHeight w:val="280"/>
        </w:trPr>
        <w:tc>
          <w:tcPr>
            <w:tcW w:w="9320" w:type="dxa"/>
            <w:gridSpan w:val="10"/>
            <w:tcBorders>
              <w:top w:val="nil"/>
              <w:left w:val="nil"/>
              <w:bottom w:val="nil"/>
              <w:right w:val="nil"/>
            </w:tcBorders>
            <w:shd w:val="clear" w:color="C5E0B3" w:fill="C5E0B3"/>
            <w:noWrap/>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10. I think that sacrificing now is not a must because later outcomes can be dealt with at a later time.</w:t>
            </w:r>
          </w:p>
        </w:tc>
      </w:tr>
      <w:tr w:rsidR="00BC6D4F" w:rsidRPr="00F62791" w:rsidTr="00B86293">
        <w:trPr>
          <w:trHeight w:val="52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Nafikiria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kujitolea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sasa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sio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lazima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sababu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baadaye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yanaweza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kushughulikiwa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katika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nyakati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usoni</w:t>
            </w:r>
            <w:proofErr w:type="spellEnd"/>
            <w:r w:rsidRPr="00736D1D">
              <w:rPr>
                <w:rFonts w:ascii="Calibri" w:eastAsia="Times New Roman" w:hAnsi="Calibri" w:cs="Times New Roman"/>
                <w:i/>
              </w:rPr>
              <w:t>.</w:t>
            </w:r>
          </w:p>
        </w:tc>
      </w:tr>
      <w:tr w:rsidR="00BC6D4F" w:rsidRPr="00F62791" w:rsidTr="00B86293">
        <w:trPr>
          <w:trHeight w:val="280"/>
        </w:trPr>
        <w:tc>
          <w:tcPr>
            <w:tcW w:w="939"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r>
      <w:tr w:rsidR="00BC6D4F" w:rsidRPr="00F62791" w:rsidTr="00B86293">
        <w:trPr>
          <w:trHeight w:val="560"/>
        </w:trPr>
        <w:tc>
          <w:tcPr>
            <w:tcW w:w="9320" w:type="dxa"/>
            <w:gridSpan w:val="10"/>
            <w:tcBorders>
              <w:top w:val="nil"/>
              <w:left w:val="nil"/>
              <w:bottom w:val="nil"/>
              <w:right w:val="nil"/>
            </w:tcBorders>
            <w:shd w:val="clear" w:color="C5E0B3" w:fill="C5E0B3"/>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 xml:space="preserve">11. I only act to satisfy immediate </w:t>
            </w:r>
            <w:r>
              <w:rPr>
                <w:rFonts w:ascii="Calibri" w:eastAsia="Times New Roman" w:hAnsi="Calibri" w:cs="Times New Roman"/>
              </w:rPr>
              <w:t>concerns</w:t>
            </w:r>
            <w:r w:rsidRPr="00F62791">
              <w:rPr>
                <w:rFonts w:ascii="Calibri" w:eastAsia="Times New Roman" w:hAnsi="Calibri" w:cs="Times New Roman"/>
              </w:rPr>
              <w:t>, figuring that I will take care of the future problems that may occur at later date.</w:t>
            </w:r>
          </w:p>
        </w:tc>
      </w:tr>
      <w:tr w:rsidR="00BC6D4F" w:rsidRPr="00F62791" w:rsidTr="00B86293">
        <w:trPr>
          <w:trHeight w:val="62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r w:rsidRPr="00736D1D">
              <w:rPr>
                <w:rFonts w:ascii="Calibri" w:eastAsia="Times New Roman" w:hAnsi="Calibri" w:cs="Times New Roman"/>
                <w:i/>
              </w:rPr>
              <w:t xml:space="preserve">Mimi </w:t>
            </w:r>
            <w:proofErr w:type="spellStart"/>
            <w:r w:rsidRPr="00736D1D">
              <w:rPr>
                <w:rFonts w:ascii="Calibri" w:eastAsia="Times New Roman" w:hAnsi="Calibri" w:cs="Times New Roman"/>
                <w:i/>
              </w:rPr>
              <w:t>hutenda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jambo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ili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kuridhisha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mahitaji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haraka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nikiwazia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nitashughulikia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matatizo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baadaye</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yanayoweza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kutokea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katika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siku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usoni</w:t>
            </w:r>
            <w:proofErr w:type="spellEnd"/>
          </w:p>
        </w:tc>
      </w:tr>
      <w:tr w:rsidR="00BC6D4F" w:rsidRPr="00F62791" w:rsidTr="00B86293">
        <w:trPr>
          <w:trHeight w:val="280"/>
        </w:trPr>
        <w:tc>
          <w:tcPr>
            <w:tcW w:w="939"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vAlign w:val="bottom"/>
            <w:hideMark/>
          </w:tcPr>
          <w:p w:rsidR="00BC6D4F" w:rsidRPr="00F62791" w:rsidRDefault="00BC6D4F" w:rsidP="00B86293">
            <w:pPr>
              <w:rPr>
                <w:rFonts w:ascii="Calibri" w:eastAsia="Times New Roman" w:hAnsi="Calibri" w:cs="Times New Roman"/>
              </w:rPr>
            </w:pPr>
          </w:p>
        </w:tc>
      </w:tr>
      <w:tr w:rsidR="00BC6D4F" w:rsidRPr="00F62791" w:rsidTr="00B86293">
        <w:trPr>
          <w:trHeight w:val="580"/>
        </w:trPr>
        <w:tc>
          <w:tcPr>
            <w:tcW w:w="9320" w:type="dxa"/>
            <w:gridSpan w:val="10"/>
            <w:tcBorders>
              <w:top w:val="nil"/>
              <w:left w:val="nil"/>
              <w:bottom w:val="nil"/>
              <w:right w:val="nil"/>
            </w:tcBorders>
            <w:shd w:val="clear" w:color="C5E0B3" w:fill="C5E0B3"/>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12. Since my everyday work has specific outcomes, it is more important to me than behavior that has distant outcomes.</w:t>
            </w:r>
          </w:p>
        </w:tc>
      </w:tr>
      <w:tr w:rsidR="00BC6D4F" w:rsidRPr="00F62791" w:rsidTr="00B86293">
        <w:trPr>
          <w:trHeight w:val="540"/>
        </w:trPr>
        <w:tc>
          <w:tcPr>
            <w:tcW w:w="9320" w:type="dxa"/>
            <w:gridSpan w:val="10"/>
            <w:tcBorders>
              <w:top w:val="nil"/>
              <w:left w:val="nil"/>
              <w:bottom w:val="nil"/>
              <w:right w:val="nil"/>
            </w:tcBorders>
            <w:shd w:val="clear" w:color="000000" w:fill="E6B8B7"/>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sababu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kazi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yangu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kila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siku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ina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maalum</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muhimu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zaidi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kwangu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kuliko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mienendo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iliyo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umbali</w:t>
            </w:r>
            <w:proofErr w:type="spellEnd"/>
            <w:r w:rsidRPr="00736D1D">
              <w:rPr>
                <w:rFonts w:ascii="Calibri" w:eastAsia="Times New Roman" w:hAnsi="Calibri" w:cs="Times New Roman"/>
                <w:i/>
              </w:rPr>
              <w:t>.</w:t>
            </w:r>
          </w:p>
        </w:tc>
      </w:tr>
      <w:tr w:rsidR="00BC6D4F" w:rsidRPr="00F62791" w:rsidTr="00B86293">
        <w:trPr>
          <w:trHeight w:val="280"/>
        </w:trPr>
        <w:tc>
          <w:tcPr>
            <w:tcW w:w="939"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r>
      <w:tr w:rsidR="00BC6D4F" w:rsidRPr="00F62791" w:rsidTr="00B86293">
        <w:trPr>
          <w:trHeight w:val="280"/>
        </w:trPr>
        <w:tc>
          <w:tcPr>
            <w:tcW w:w="9320" w:type="dxa"/>
            <w:gridSpan w:val="10"/>
            <w:tcBorders>
              <w:top w:val="nil"/>
              <w:left w:val="nil"/>
              <w:bottom w:val="nil"/>
              <w:right w:val="nil"/>
            </w:tcBorders>
            <w:shd w:val="clear" w:color="C5E0B3" w:fill="C5E0B3"/>
            <w:noWrap/>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13. When I make a decision, I think about how it might affect me in</w:t>
            </w:r>
            <w:r>
              <w:rPr>
                <w:rFonts w:ascii="Calibri" w:eastAsia="Times New Roman" w:hAnsi="Calibri" w:cs="Times New Roman"/>
              </w:rPr>
              <w:t xml:space="preserve"> the</w:t>
            </w:r>
            <w:r w:rsidRPr="00F62791">
              <w:rPr>
                <w:rFonts w:ascii="Calibri" w:eastAsia="Times New Roman" w:hAnsi="Calibri" w:cs="Times New Roman"/>
              </w:rPr>
              <w:t xml:space="preserve"> future.</w:t>
            </w:r>
          </w:p>
        </w:tc>
      </w:tr>
      <w:tr w:rsidR="00BC6D4F" w:rsidRPr="00F62791" w:rsidTr="00B86293">
        <w:trPr>
          <w:trHeight w:val="280"/>
        </w:trPr>
        <w:tc>
          <w:tcPr>
            <w:tcW w:w="9320" w:type="dxa"/>
            <w:gridSpan w:val="10"/>
            <w:tcBorders>
              <w:top w:val="nil"/>
              <w:left w:val="nil"/>
              <w:bottom w:val="nil"/>
              <w:right w:val="nil"/>
            </w:tcBorders>
            <w:shd w:val="clear" w:color="000000" w:fill="E6B8B7"/>
            <w:noWrap/>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Wakati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nafanya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uamuzi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mimi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hufukiria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jinsi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inaweza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kuniathiri</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katika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siku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za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usoni</w:t>
            </w:r>
            <w:proofErr w:type="spellEnd"/>
            <w:r w:rsidRPr="00736D1D">
              <w:rPr>
                <w:rFonts w:ascii="Calibri" w:eastAsia="Times New Roman" w:hAnsi="Calibri" w:cs="Times New Roman"/>
                <w:i/>
              </w:rPr>
              <w:t>.</w:t>
            </w:r>
          </w:p>
        </w:tc>
      </w:tr>
      <w:tr w:rsidR="00BC6D4F" w:rsidRPr="00F62791" w:rsidTr="00B86293">
        <w:trPr>
          <w:trHeight w:val="280"/>
        </w:trPr>
        <w:tc>
          <w:tcPr>
            <w:tcW w:w="939"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c>
          <w:tcPr>
            <w:tcW w:w="931" w:type="dxa"/>
            <w:tcBorders>
              <w:top w:val="nil"/>
              <w:left w:val="nil"/>
              <w:bottom w:val="nil"/>
              <w:right w:val="nil"/>
            </w:tcBorders>
            <w:shd w:val="clear" w:color="auto" w:fill="auto"/>
            <w:noWrap/>
            <w:hideMark/>
          </w:tcPr>
          <w:p w:rsidR="00BC6D4F" w:rsidRPr="00F62791" w:rsidRDefault="00BC6D4F" w:rsidP="00B86293">
            <w:pPr>
              <w:rPr>
                <w:rFonts w:ascii="Calibri" w:eastAsia="Times New Roman" w:hAnsi="Calibri" w:cs="Times New Roman"/>
              </w:rPr>
            </w:pPr>
          </w:p>
        </w:tc>
      </w:tr>
      <w:tr w:rsidR="00BC6D4F" w:rsidRPr="00F62791" w:rsidTr="00B86293">
        <w:trPr>
          <w:trHeight w:val="280"/>
        </w:trPr>
        <w:tc>
          <w:tcPr>
            <w:tcW w:w="9320" w:type="dxa"/>
            <w:gridSpan w:val="10"/>
            <w:tcBorders>
              <w:top w:val="nil"/>
              <w:left w:val="nil"/>
              <w:bottom w:val="nil"/>
              <w:right w:val="nil"/>
            </w:tcBorders>
            <w:shd w:val="clear" w:color="C5E0B3" w:fill="C5E0B3"/>
            <w:noWrap/>
            <w:hideMark/>
          </w:tcPr>
          <w:p w:rsidR="00BC6D4F" w:rsidRPr="00F62791" w:rsidRDefault="00BC6D4F" w:rsidP="00B86293">
            <w:pPr>
              <w:rPr>
                <w:rFonts w:ascii="Calibri" w:eastAsia="Times New Roman" w:hAnsi="Calibri" w:cs="Times New Roman"/>
              </w:rPr>
            </w:pPr>
            <w:r w:rsidRPr="00F62791">
              <w:rPr>
                <w:rFonts w:ascii="Calibri" w:eastAsia="Times New Roman" w:hAnsi="Calibri" w:cs="Times New Roman"/>
              </w:rPr>
              <w:t xml:space="preserve">14. My behavior is generally influenced by </w:t>
            </w:r>
            <w:r>
              <w:rPr>
                <w:rFonts w:ascii="Calibri" w:eastAsia="Times New Roman" w:hAnsi="Calibri" w:cs="Times New Roman"/>
              </w:rPr>
              <w:t>future consequences.</w:t>
            </w:r>
          </w:p>
        </w:tc>
      </w:tr>
      <w:tr w:rsidR="00BC6D4F" w:rsidRPr="00F62791" w:rsidTr="00B86293">
        <w:trPr>
          <w:trHeight w:val="280"/>
        </w:trPr>
        <w:tc>
          <w:tcPr>
            <w:tcW w:w="9320" w:type="dxa"/>
            <w:gridSpan w:val="10"/>
            <w:tcBorders>
              <w:top w:val="nil"/>
              <w:left w:val="nil"/>
              <w:bottom w:val="nil"/>
              <w:right w:val="nil"/>
            </w:tcBorders>
            <w:shd w:val="clear" w:color="000000" w:fill="E6B8B7"/>
            <w:noWrap/>
            <w:hideMark/>
          </w:tcPr>
          <w:p w:rsidR="00BC6D4F" w:rsidRPr="00736D1D" w:rsidRDefault="00BC6D4F" w:rsidP="00B86293">
            <w:pPr>
              <w:rPr>
                <w:rFonts w:ascii="Calibri" w:eastAsia="Times New Roman" w:hAnsi="Calibri" w:cs="Times New Roman"/>
                <w:i/>
              </w:rPr>
            </w:pPr>
            <w:proofErr w:type="spellStart"/>
            <w:r w:rsidRPr="00736D1D">
              <w:rPr>
                <w:rFonts w:ascii="Calibri" w:eastAsia="Times New Roman" w:hAnsi="Calibri" w:cs="Times New Roman"/>
                <w:i/>
              </w:rPr>
              <w:t>Mienendo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yangu</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kwa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ujumla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inashawishiwa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na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matokeo</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ya</w:t>
            </w:r>
            <w:proofErr w:type="spellEnd"/>
            <w:r w:rsidRPr="00736D1D">
              <w:rPr>
                <w:rFonts w:ascii="Calibri" w:eastAsia="Times New Roman" w:hAnsi="Calibri" w:cs="Times New Roman"/>
                <w:i/>
              </w:rPr>
              <w:t xml:space="preserve"> </w:t>
            </w:r>
            <w:proofErr w:type="spellStart"/>
            <w:r w:rsidRPr="00736D1D">
              <w:rPr>
                <w:rFonts w:ascii="Calibri" w:eastAsia="Times New Roman" w:hAnsi="Calibri" w:cs="Times New Roman"/>
                <w:i/>
              </w:rPr>
              <w:t>baadaye</w:t>
            </w:r>
            <w:proofErr w:type="spellEnd"/>
            <w:r w:rsidRPr="00736D1D">
              <w:rPr>
                <w:rFonts w:ascii="Calibri" w:eastAsia="Times New Roman" w:hAnsi="Calibri" w:cs="Times New Roman"/>
                <w:i/>
              </w:rPr>
              <w:t>.</w:t>
            </w:r>
          </w:p>
        </w:tc>
      </w:tr>
    </w:tbl>
    <w:p w:rsidR="00AA5918" w:rsidRDefault="00AA5918"/>
    <w:sectPr w:rsidR="00AA5918" w:rsidSect="00AA59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aramoun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4F"/>
    <w:rsid w:val="00AA5918"/>
    <w:rsid w:val="00BC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4D8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4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6D4F"/>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BC6D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4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6D4F"/>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BC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1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4326</Characters>
  <Application>Microsoft Macintosh Word</Application>
  <DocSecurity>0</DocSecurity>
  <Lines>36</Lines>
  <Paragraphs>10</Paragraphs>
  <ScaleCrop>false</ScaleCrop>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University</dc:creator>
  <cp:keywords/>
  <dc:description/>
  <cp:lastModifiedBy>Princeton University</cp:lastModifiedBy>
  <cp:revision>1</cp:revision>
  <dcterms:created xsi:type="dcterms:W3CDTF">2017-09-29T19:11:00Z</dcterms:created>
  <dcterms:modified xsi:type="dcterms:W3CDTF">2017-09-29T19:14:00Z</dcterms:modified>
</cp:coreProperties>
</file>